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D" w:rsidRPr="008376CA" w:rsidRDefault="00B5076D" w:rsidP="00B5076D">
      <w:pPr>
        <w:tabs>
          <w:tab w:val="left" w:pos="7245"/>
        </w:tabs>
        <w:jc w:val="right"/>
        <w:rPr>
          <w:rFonts w:ascii="Times New Roman" w:hAnsi="Times New Roman"/>
          <w:sz w:val="20"/>
          <w:szCs w:val="20"/>
        </w:rPr>
      </w:pPr>
      <w:r w:rsidRPr="008376CA">
        <w:rPr>
          <w:rFonts w:ascii="Times New Roman" w:hAnsi="Times New Roman"/>
          <w:sz w:val="20"/>
          <w:szCs w:val="20"/>
        </w:rPr>
        <w:t xml:space="preserve">ПРИЛОЖЕНИЕ </w:t>
      </w:r>
    </w:p>
    <w:p w:rsidR="00B5076D" w:rsidRPr="008376CA" w:rsidRDefault="00B5076D" w:rsidP="00B5076D">
      <w:pPr>
        <w:tabs>
          <w:tab w:val="left" w:pos="7245"/>
        </w:tabs>
        <w:jc w:val="right"/>
        <w:rPr>
          <w:rFonts w:ascii="Times New Roman" w:hAnsi="Times New Roman"/>
          <w:sz w:val="20"/>
          <w:szCs w:val="20"/>
        </w:rPr>
      </w:pPr>
      <w:r w:rsidRPr="008376CA">
        <w:rPr>
          <w:rFonts w:ascii="Times New Roman" w:hAnsi="Times New Roman"/>
          <w:sz w:val="20"/>
          <w:szCs w:val="20"/>
        </w:rPr>
        <w:t>К распоряжению Главы</w:t>
      </w:r>
    </w:p>
    <w:p w:rsidR="00B5076D" w:rsidRDefault="00B5076D" w:rsidP="00B5076D">
      <w:pPr>
        <w:tabs>
          <w:tab w:val="left" w:pos="7245"/>
        </w:tabs>
        <w:jc w:val="right"/>
        <w:rPr>
          <w:rFonts w:ascii="Times New Roman" w:hAnsi="Times New Roman"/>
          <w:sz w:val="20"/>
          <w:szCs w:val="20"/>
        </w:rPr>
      </w:pPr>
      <w:r w:rsidRPr="008376CA">
        <w:rPr>
          <w:rFonts w:ascii="Times New Roman" w:hAnsi="Times New Roman"/>
          <w:sz w:val="20"/>
          <w:szCs w:val="20"/>
        </w:rPr>
        <w:t xml:space="preserve"> МО Ильинское сельское поселение</w:t>
      </w:r>
    </w:p>
    <w:p w:rsidR="00B5076D" w:rsidRPr="008376CA" w:rsidRDefault="00B5076D" w:rsidP="00B5076D">
      <w:pPr>
        <w:tabs>
          <w:tab w:val="left" w:pos="724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08.04.2021 № 20-р</w:t>
      </w:r>
    </w:p>
    <w:p w:rsidR="00B5076D" w:rsidRPr="004A1377" w:rsidRDefault="00B5076D" w:rsidP="00B5076D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B5076D" w:rsidRPr="00F82186" w:rsidRDefault="00B5076D" w:rsidP="00B5076D">
      <w:pPr>
        <w:tabs>
          <w:tab w:val="left" w:pos="7020"/>
        </w:tabs>
        <w:jc w:val="center"/>
        <w:rPr>
          <w:rFonts w:ascii="Times New Roman" w:hAnsi="Times New Roman"/>
          <w:b/>
        </w:rPr>
      </w:pPr>
      <w:r w:rsidRPr="00F82186">
        <w:rPr>
          <w:rFonts w:ascii="Times New Roman" w:hAnsi="Times New Roman"/>
          <w:b/>
        </w:rPr>
        <w:t>Функции</w:t>
      </w:r>
    </w:p>
    <w:p w:rsidR="00B5076D" w:rsidRPr="008376CA" w:rsidRDefault="00B5076D" w:rsidP="00B5076D">
      <w:pPr>
        <w:tabs>
          <w:tab w:val="left" w:pos="70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Должностного лица ответственного за работу по профилактике коррупционных и иных правонарушений в МО Ильинское сельское поселение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1.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 законами и нормативными правовыми актами Республики Алтай (далее - требования к служебному поведению);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2.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3. обеспечение деятельности Комиссии по соблюдению требований к служебному поведению муниципальных служащих МО  Ильинского сельского поселения  и урегулированию конфликта интересов;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4. оказание муниципальным служащим МО Ильинское сельское поселение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5. обеспечение реализации муниципальными служащими  МО Ильинское сельское поселение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и иных правонарушений;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6. организация правового просвещения муниципальных служащих МО Ильинское сельское поселение;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7.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МО Ильинское сельское поселение, и муниципальными служащими Администрации, а также сведени</w:t>
      </w:r>
      <w:proofErr w:type="gramStart"/>
      <w:r w:rsidRPr="008376CA">
        <w:rPr>
          <w:color w:val="22252D"/>
        </w:rPr>
        <w:t>й(</w:t>
      </w:r>
      <w:proofErr w:type="gramEnd"/>
      <w:r w:rsidRPr="008376CA">
        <w:rPr>
          <w:color w:val="22252D"/>
        </w:rPr>
        <w:t xml:space="preserve"> в части касающейся профилактики коррупционных правонарушений)иных сведений, представляемых гражданами, претендующими на замещение должностей муниципальной службы в МО Ильинское сельское поселение, в соответствии с  федеральным законодательством и законодательством Республики Алтай, проверки соблюдения муниципальными служащими МО Ильинское сельское поселение требований к служебному поведению;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8. подготовка в соответствии с компетенцией должностного лица проектов муниципальных правовых актов о противодействии коррупции;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r w:rsidRPr="008376CA">
        <w:rPr>
          <w:color w:val="22252D"/>
        </w:rPr>
        <w:t>9.взаимодействие с правоохранительными органами в установленной сфере деятельности;</w:t>
      </w:r>
    </w:p>
    <w:p w:rsidR="00B5076D" w:rsidRPr="008376CA" w:rsidRDefault="00B5076D" w:rsidP="00B5076D">
      <w:pPr>
        <w:pStyle w:val="a6"/>
        <w:shd w:val="clear" w:color="auto" w:fill="FFFFFF"/>
        <w:jc w:val="both"/>
        <w:rPr>
          <w:color w:val="22252D"/>
        </w:rPr>
      </w:pPr>
      <w:proofErr w:type="gramStart"/>
      <w:r w:rsidRPr="008376CA">
        <w:rPr>
          <w:color w:val="22252D"/>
        </w:rPr>
        <w:t xml:space="preserve">10. осуществляет в установленном порядке прием, анализ и хранение сведений о доходах, расходах, об имуществе и обязательствах имущественного характера в случаях, </w:t>
      </w:r>
      <w:r w:rsidRPr="008376CA">
        <w:rPr>
          <w:color w:val="22252D"/>
        </w:rPr>
        <w:lastRenderedPageBreak/>
        <w:t>предусмотренных законодательством Российской Федерации, осуществляет контроль за своевременностью их представления, а также участвует в обеспечении размещения указанных сведений на официальном сайте Администрации МО Ильинское сельское поселение в информационно</w:t>
      </w:r>
      <w:r w:rsidRPr="008376CA">
        <w:rPr>
          <w:color w:val="22252D"/>
        </w:rPr>
        <w:softHyphen/>
        <w:t xml:space="preserve"> телекоммуникационной сети "Интернет";</w:t>
      </w:r>
      <w:proofErr w:type="gramEnd"/>
    </w:p>
    <w:p w:rsidR="00533617" w:rsidRDefault="00533617">
      <w:bookmarkStart w:id="0" w:name="_GoBack"/>
      <w:bookmarkEnd w:id="0"/>
    </w:p>
    <w:sectPr w:rsidR="00533617" w:rsidSect="002B2823">
      <w:pgSz w:w="11907" w:h="16840" w:code="9"/>
      <w:pgMar w:top="902" w:right="1440" w:bottom="719" w:left="1134" w:header="680" w:footer="36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4"/>
    <w:rsid w:val="002B2823"/>
    <w:rsid w:val="004552BB"/>
    <w:rsid w:val="00533617"/>
    <w:rsid w:val="009A4184"/>
    <w:rsid w:val="00B5076D"/>
    <w:rsid w:val="00D970DC"/>
    <w:rsid w:val="00D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6D"/>
    <w:pPr>
      <w:suppressAutoHyphens/>
      <w:ind w:firstLine="567"/>
      <w:jc w:val="both"/>
    </w:pPr>
    <w:rPr>
      <w:rFonts w:ascii="Arial" w:hAnsi="Arial"/>
      <w:color w:val="00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552BB"/>
    <w:pPr>
      <w:widowControl w:val="0"/>
      <w:spacing w:before="240" w:after="60"/>
      <w:ind w:firstLine="0"/>
      <w:jc w:val="left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B5076D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6D"/>
    <w:pPr>
      <w:suppressAutoHyphens/>
      <w:ind w:firstLine="567"/>
      <w:jc w:val="both"/>
    </w:pPr>
    <w:rPr>
      <w:rFonts w:ascii="Arial" w:hAnsi="Arial"/>
      <w:color w:val="00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552BB"/>
    <w:pPr>
      <w:widowControl w:val="0"/>
      <w:spacing w:before="240" w:after="60"/>
      <w:ind w:firstLine="0"/>
      <w:jc w:val="left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B5076D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2</cp:revision>
  <dcterms:created xsi:type="dcterms:W3CDTF">2021-05-10T10:58:00Z</dcterms:created>
  <dcterms:modified xsi:type="dcterms:W3CDTF">2021-05-10T10:58:00Z</dcterms:modified>
</cp:coreProperties>
</file>