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82" w:rsidRDefault="00360982" w:rsidP="00AB0C1E">
      <w:pPr>
        <w:widowControl/>
        <w:shd w:val="clear" w:color="auto" w:fill="FFFFFF"/>
        <w:suppressAutoHyphens w:val="0"/>
        <w:spacing w:line="300" w:lineRule="atLeast"/>
        <w:textAlignment w:val="baseline"/>
        <w:rPr>
          <w:rFonts w:ascii="inherit" w:hAnsi="inherit" w:cs="Arial"/>
          <w:color w:val="555555"/>
          <w:sz w:val="18"/>
          <w:szCs w:val="18"/>
        </w:rPr>
      </w:pPr>
    </w:p>
    <w:p w:rsidR="00360982" w:rsidRDefault="00360982" w:rsidP="00AB0C1E">
      <w:pPr>
        <w:widowControl/>
        <w:shd w:val="clear" w:color="auto" w:fill="FFFFFF"/>
        <w:suppressAutoHyphens w:val="0"/>
        <w:spacing w:line="300" w:lineRule="atLeast"/>
        <w:textAlignment w:val="baseline"/>
        <w:rPr>
          <w:rFonts w:ascii="inherit" w:hAnsi="inherit" w:cs="Arial"/>
          <w:color w:val="555555"/>
          <w:sz w:val="18"/>
          <w:szCs w:val="18"/>
        </w:rPr>
      </w:pPr>
    </w:p>
    <w:p w:rsidR="00360982" w:rsidRDefault="00360982" w:rsidP="00AB0C1E">
      <w:pPr>
        <w:widowControl/>
        <w:shd w:val="clear" w:color="auto" w:fill="FFFFFF"/>
        <w:suppressAutoHyphens w:val="0"/>
        <w:spacing w:line="300" w:lineRule="atLeast"/>
        <w:textAlignment w:val="baseline"/>
        <w:rPr>
          <w:rFonts w:ascii="inherit" w:hAnsi="inherit" w:cs="Arial"/>
          <w:color w:val="555555"/>
          <w:sz w:val="18"/>
          <w:szCs w:val="18"/>
        </w:rPr>
      </w:pPr>
    </w:p>
    <w:p w:rsidR="00360982" w:rsidRDefault="00360982" w:rsidP="00AB0C1E">
      <w:pPr>
        <w:widowControl/>
        <w:shd w:val="clear" w:color="auto" w:fill="FFFFFF"/>
        <w:suppressAutoHyphens w:val="0"/>
        <w:spacing w:line="300" w:lineRule="atLeast"/>
        <w:textAlignment w:val="baseline"/>
        <w:rPr>
          <w:rFonts w:ascii="inherit" w:hAnsi="inherit" w:cs="Arial"/>
          <w:color w:val="555555"/>
          <w:sz w:val="18"/>
          <w:szCs w:val="18"/>
        </w:rPr>
      </w:pPr>
    </w:p>
    <w:p w:rsidR="00360982" w:rsidRPr="00AB0C1E" w:rsidRDefault="00360982" w:rsidP="00AB0C1E">
      <w:pPr>
        <w:widowControl/>
        <w:shd w:val="clear" w:color="auto" w:fill="FFFFFF"/>
        <w:suppressAutoHyphens w:val="0"/>
        <w:spacing w:line="300" w:lineRule="atLeast"/>
        <w:textAlignment w:val="baseline"/>
        <w:rPr>
          <w:rFonts w:ascii="inherit" w:hAnsi="inherit" w:cs="Arial"/>
          <w:color w:val="555555"/>
          <w:sz w:val="18"/>
          <w:szCs w:val="18"/>
        </w:rPr>
      </w:pPr>
    </w:p>
    <w:p w:rsidR="00272B29" w:rsidRPr="00512632" w:rsidRDefault="00272B29" w:rsidP="00360982">
      <w:pPr>
        <w:widowControl/>
        <w:shd w:val="clear" w:color="auto" w:fill="FFFFFF"/>
        <w:suppressAutoHyphens w:val="0"/>
        <w:jc w:val="center"/>
        <w:textAlignment w:val="baseline"/>
        <w:rPr>
          <w:rFonts w:ascii="inherit" w:hAnsi="inherit" w:cs="Arial"/>
          <w:bdr w:val="none" w:sz="0" w:space="0" w:color="auto" w:frame="1"/>
        </w:rPr>
      </w:pPr>
      <w:r w:rsidRPr="00512632">
        <w:rPr>
          <w:rFonts w:ascii="inherit" w:hAnsi="inherit" w:cs="Arial"/>
          <w:bdr w:val="none" w:sz="0" w:space="0" w:color="auto" w:frame="1"/>
        </w:rPr>
        <w:t>МОНИТОРИНГ</w:t>
      </w:r>
    </w:p>
    <w:p w:rsidR="00360982" w:rsidRPr="004B723B" w:rsidRDefault="00360982" w:rsidP="00360982">
      <w:pPr>
        <w:widowControl/>
        <w:shd w:val="clear" w:color="auto" w:fill="FFFFFF"/>
        <w:suppressAutoHyphens w:val="0"/>
        <w:jc w:val="center"/>
        <w:textAlignment w:val="baseline"/>
        <w:rPr>
          <w:bdr w:val="none" w:sz="0" w:space="0" w:color="auto" w:frame="1"/>
        </w:rPr>
      </w:pPr>
      <w:r w:rsidRPr="00360982">
        <w:rPr>
          <w:rFonts w:ascii="inherit" w:hAnsi="inherit" w:cs="Arial"/>
          <w:color w:val="555555"/>
          <w:bdr w:val="none" w:sz="0" w:space="0" w:color="auto" w:frame="1"/>
        </w:rPr>
        <w:t xml:space="preserve"> </w:t>
      </w:r>
      <w:r w:rsidRPr="00360982">
        <w:rPr>
          <w:bdr w:val="none" w:sz="0" w:space="0" w:color="auto" w:frame="1"/>
        </w:rPr>
        <w:t xml:space="preserve">исполнения муниципальными служащими Администрации </w:t>
      </w:r>
      <w:r w:rsidRPr="004B723B">
        <w:rPr>
          <w:bdr w:val="none" w:sz="0" w:space="0" w:color="auto" w:frame="1"/>
        </w:rPr>
        <w:t>МО Ильинского сельского поселения</w:t>
      </w:r>
      <w:r w:rsidRPr="00360982">
        <w:rPr>
          <w:bdr w:val="none" w:sz="0" w:space="0" w:color="auto" w:frame="1"/>
        </w:rPr>
        <w:t xml:space="preserve">  должностных обязанностей в целях выявления коррупционных рисков за 2019год</w:t>
      </w:r>
    </w:p>
    <w:p w:rsidR="00360982" w:rsidRPr="004B723B" w:rsidRDefault="00360982" w:rsidP="00360982">
      <w:pPr>
        <w:widowControl/>
        <w:shd w:val="clear" w:color="auto" w:fill="FFFFFF"/>
        <w:suppressAutoHyphens w:val="0"/>
        <w:jc w:val="center"/>
        <w:textAlignment w:val="baseline"/>
        <w:rPr>
          <w:sz w:val="18"/>
          <w:szCs w:val="18"/>
        </w:rPr>
      </w:pPr>
    </w:p>
    <w:p w:rsidR="007B4D31" w:rsidRPr="004B723B" w:rsidRDefault="007B4D31" w:rsidP="00360982">
      <w:pPr>
        <w:widowControl/>
        <w:shd w:val="clear" w:color="auto" w:fill="FFFFFF"/>
        <w:suppressAutoHyphens w:val="0"/>
        <w:jc w:val="center"/>
        <w:textAlignment w:val="baseline"/>
        <w:rPr>
          <w:sz w:val="18"/>
          <w:szCs w:val="18"/>
        </w:rPr>
      </w:pPr>
    </w:p>
    <w:p w:rsidR="007B4D31" w:rsidRPr="00360982" w:rsidRDefault="007B4D31" w:rsidP="00360982">
      <w:pPr>
        <w:widowControl/>
        <w:shd w:val="clear" w:color="auto" w:fill="FFFFFF"/>
        <w:suppressAutoHyphens w:val="0"/>
        <w:jc w:val="center"/>
        <w:textAlignment w:val="baseline"/>
        <w:rPr>
          <w:sz w:val="18"/>
          <w:szCs w:val="18"/>
        </w:rPr>
      </w:pP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</w:t>
      </w:r>
      <w:r w:rsidRPr="004B723B">
        <w:rPr>
          <w:bdr w:val="none" w:sz="0" w:space="0" w:color="auto" w:frame="1"/>
        </w:rPr>
        <w:t>МО Ильинское сельское поселение.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   Мониторинг коррупционных рисков проводился на основании анализа данных, полученных в результате: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-антикоррупционной экспертизы нормативных правовых актов в Администрации </w:t>
      </w:r>
      <w:r w:rsidRPr="004B723B">
        <w:rPr>
          <w:bdr w:val="none" w:sz="0" w:space="0" w:color="auto" w:frame="1"/>
        </w:rPr>
        <w:t>МО Ильинское сельское поселение</w:t>
      </w:r>
      <w:proofErr w:type="gramStart"/>
      <w:r w:rsidRPr="00360982">
        <w:rPr>
          <w:bdr w:val="none" w:sz="0" w:space="0" w:color="auto" w:frame="1"/>
        </w:rPr>
        <w:t xml:space="preserve"> ;</w:t>
      </w:r>
      <w:proofErr w:type="gramEnd"/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-экспертизы жалоб и обращений граждан   за 2019год на коррупционное поведение со стороны должностных лиц Администрации </w:t>
      </w:r>
      <w:r w:rsidRPr="004B723B">
        <w:rPr>
          <w:bdr w:val="none" w:sz="0" w:space="0" w:color="auto" w:frame="1"/>
        </w:rPr>
        <w:t>МО Ильинское сельское поселение</w:t>
      </w:r>
      <w:proofErr w:type="gramStart"/>
      <w:r w:rsidRPr="00360982">
        <w:rPr>
          <w:bdr w:val="none" w:sz="0" w:space="0" w:color="auto" w:frame="1"/>
        </w:rPr>
        <w:t xml:space="preserve"> ,</w:t>
      </w:r>
      <w:proofErr w:type="gramEnd"/>
      <w:r w:rsidRPr="00360982">
        <w:rPr>
          <w:bdr w:val="none" w:sz="0" w:space="0" w:color="auto" w:frame="1"/>
        </w:rPr>
        <w:t xml:space="preserve"> на наличие сведений о фактах коррупции;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-</w:t>
      </w:r>
      <w:r w:rsidRPr="00360982">
        <w:rPr>
          <w:b/>
          <w:bCs/>
          <w:bdr w:val="none" w:sz="0" w:space="0" w:color="auto" w:frame="1"/>
        </w:rPr>
        <w:t> </w:t>
      </w:r>
      <w:r w:rsidRPr="00360982">
        <w:rPr>
          <w:bdr w:val="none" w:sz="0" w:space="0" w:color="auto" w:frame="1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-</w:t>
      </w:r>
      <w:r w:rsidRPr="00360982">
        <w:rPr>
          <w:b/>
          <w:bCs/>
          <w:bdr w:val="none" w:sz="0" w:space="0" w:color="auto" w:frame="1"/>
        </w:rPr>
        <w:t> </w:t>
      </w:r>
      <w:r w:rsidRPr="00360982">
        <w:rPr>
          <w:bdr w:val="none" w:sz="0" w:space="0" w:color="auto" w:frame="1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Pr="004B723B">
        <w:rPr>
          <w:bdr w:val="none" w:sz="0" w:space="0" w:color="auto" w:frame="1"/>
        </w:rPr>
        <w:t>МО Ильинское сельское поселение</w:t>
      </w:r>
      <w:proofErr w:type="gramStart"/>
      <w:r w:rsidRPr="00360982">
        <w:rPr>
          <w:bdr w:val="none" w:sz="0" w:space="0" w:color="auto" w:frame="1"/>
        </w:rPr>
        <w:t xml:space="preserve"> ;</w:t>
      </w:r>
      <w:proofErr w:type="gramEnd"/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   </w:t>
      </w:r>
      <w:r w:rsidRPr="00360982">
        <w:rPr>
          <w:b/>
          <w:bCs/>
          <w:bdr w:val="none" w:sz="0" w:space="0" w:color="auto" w:frame="1"/>
        </w:rPr>
        <w:t xml:space="preserve"> 1. Итоги экспертизы жалоб и обращений граждан на наличие сведений о фактах коррупции в Администрации </w:t>
      </w:r>
      <w:r w:rsidRPr="004B723B">
        <w:rPr>
          <w:b/>
          <w:bCs/>
          <w:bdr w:val="none" w:sz="0" w:space="0" w:color="auto" w:frame="1"/>
        </w:rPr>
        <w:t>МО Ильинское сельское поселение</w:t>
      </w:r>
      <w:proofErr w:type="gramStart"/>
      <w:r w:rsidRPr="00360982">
        <w:rPr>
          <w:b/>
          <w:bCs/>
          <w:bdr w:val="none" w:sz="0" w:space="0" w:color="auto" w:frame="1"/>
        </w:rPr>
        <w:t xml:space="preserve"> .</w:t>
      </w:r>
      <w:proofErr w:type="gramEnd"/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    Эффективность антикоррупционной деятельности Администрации </w:t>
      </w:r>
      <w:r w:rsidRPr="004B723B">
        <w:rPr>
          <w:bdr w:val="none" w:sz="0" w:space="0" w:color="auto" w:frame="1"/>
        </w:rPr>
        <w:t>Ильинского сельского поселения</w:t>
      </w:r>
      <w:r w:rsidRPr="00360982">
        <w:rPr>
          <w:bdr w:val="none" w:sz="0" w:space="0" w:color="auto" w:frame="1"/>
        </w:rPr>
        <w:t xml:space="preserve">  обеспечивается участие</w:t>
      </w:r>
      <w:r w:rsidR="00272B29" w:rsidRPr="004B723B">
        <w:rPr>
          <w:bdr w:val="none" w:sz="0" w:space="0" w:color="auto" w:frame="1"/>
        </w:rPr>
        <w:t xml:space="preserve">м граждан, представителями общественности </w:t>
      </w:r>
      <w:r w:rsidRPr="00360982">
        <w:rPr>
          <w:bdr w:val="none" w:sz="0" w:space="0" w:color="auto" w:frame="1"/>
        </w:rPr>
        <w:t xml:space="preserve"> в реализации ее мероприятий.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    </w:t>
      </w:r>
      <w:proofErr w:type="gramStart"/>
      <w:r w:rsidRPr="00360982">
        <w:rPr>
          <w:bdr w:val="none" w:sz="0" w:space="0" w:color="auto" w:frame="1"/>
        </w:rPr>
        <w:t xml:space="preserve">В этих целях Администрацией </w:t>
      </w:r>
      <w:r w:rsidR="003549CC" w:rsidRPr="004B723B">
        <w:rPr>
          <w:bdr w:val="none" w:sz="0" w:space="0" w:color="auto" w:frame="1"/>
        </w:rPr>
        <w:t xml:space="preserve">МО Ильинское сельское поселение </w:t>
      </w:r>
      <w:r w:rsidRPr="00360982">
        <w:rPr>
          <w:bdr w:val="none" w:sz="0" w:space="0" w:color="auto" w:frame="1"/>
        </w:rPr>
        <w:t xml:space="preserve">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Администрации </w:t>
      </w:r>
      <w:r w:rsidR="003549CC" w:rsidRPr="004B723B">
        <w:rPr>
          <w:bdr w:val="none" w:sz="0" w:space="0" w:color="auto" w:frame="1"/>
        </w:rPr>
        <w:t>МО Ильинское сельское поселение)</w:t>
      </w:r>
      <w:r w:rsidRPr="00360982">
        <w:rPr>
          <w:bdr w:val="none" w:sz="0" w:space="0" w:color="auto" w:frame="1"/>
        </w:rPr>
        <w:t xml:space="preserve">  в информационно-телекоммуникационной сети «Интернет»;</w:t>
      </w:r>
      <w:proofErr w:type="gramEnd"/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    -прием граждан ведется Главой </w:t>
      </w:r>
      <w:r w:rsidR="003549CC" w:rsidRPr="004B723B">
        <w:rPr>
          <w:bdr w:val="none" w:sz="0" w:space="0" w:color="auto" w:frame="1"/>
        </w:rPr>
        <w:t>сельской администрации</w:t>
      </w:r>
      <w:r w:rsidRPr="00360982">
        <w:rPr>
          <w:bdr w:val="none" w:sz="0" w:space="0" w:color="auto" w:frame="1"/>
        </w:rPr>
        <w:t xml:space="preserve">, </w:t>
      </w:r>
      <w:r w:rsidR="003549CC" w:rsidRPr="004B723B">
        <w:rPr>
          <w:bdr w:val="none" w:sz="0" w:space="0" w:color="auto" w:frame="1"/>
        </w:rPr>
        <w:t xml:space="preserve">специалистами </w:t>
      </w:r>
      <w:r w:rsidR="004B723B" w:rsidRPr="004B723B">
        <w:rPr>
          <w:bdr w:val="none" w:sz="0" w:space="0" w:color="auto" w:frame="1"/>
        </w:rPr>
        <w:t>администрации</w:t>
      </w:r>
      <w:r w:rsidR="004B723B">
        <w:rPr>
          <w:bdr w:val="none" w:sz="0" w:space="0" w:color="auto" w:frame="1"/>
        </w:rPr>
        <w:t>,</w:t>
      </w:r>
      <w:r w:rsidRPr="00360982">
        <w:rPr>
          <w:bdr w:val="none" w:sz="0" w:space="0" w:color="auto" w:frame="1"/>
        </w:rPr>
        <w:t xml:space="preserve"> в соответствии с утвержденным графиком приема граждан. График приема граждан размещен на информационных стендах Администраци</w:t>
      </w:r>
      <w:r w:rsidR="003549CC" w:rsidRPr="004B723B">
        <w:rPr>
          <w:bdr w:val="none" w:sz="0" w:space="0" w:color="auto" w:frame="1"/>
        </w:rPr>
        <w:t>и, на официальном сайте.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   Все поступившие от граждан жалобы и обращения регистрируются в журналах, в программе «АРМ ЕС ОГ» и рассматриваются в установленные законодательством сроки.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    В течение 2019года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 w:rsidR="003549CC" w:rsidRPr="004B723B">
        <w:rPr>
          <w:bdr w:val="none" w:sz="0" w:space="0" w:color="auto" w:frame="1"/>
        </w:rPr>
        <w:t xml:space="preserve">МО Ильинское сельское поселение </w:t>
      </w:r>
      <w:r w:rsidRPr="00360982">
        <w:rPr>
          <w:bdr w:val="none" w:sz="0" w:space="0" w:color="auto" w:frame="1"/>
        </w:rPr>
        <w:t xml:space="preserve">  не поступало.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</w:pPr>
      <w:r w:rsidRPr="00360982">
        <w:rPr>
          <w:bdr w:val="none" w:sz="0" w:space="0" w:color="auto" w:frame="1"/>
        </w:rPr>
        <w:t>   2.Итоги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  <w:r w:rsidR="009A67EA" w:rsidRPr="00AB0C1E">
        <w:t>, отклонений от установленных норм, определяемых должностными инструкциями муниципальных служащих, не выявлено</w:t>
      </w:r>
      <w:r w:rsidR="00272B29" w:rsidRPr="004B723B">
        <w:t xml:space="preserve"> </w:t>
      </w:r>
      <w:r w:rsidR="00272B29" w:rsidRPr="00AB0C1E">
        <w:t>факторов, способствующих ненадлежащему исполнению либо превышению должностных обязанностей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  </w:t>
      </w:r>
      <w:r w:rsidR="003549CC" w:rsidRPr="004B723B">
        <w:rPr>
          <w:bdr w:val="none" w:sz="0" w:space="0" w:color="auto" w:frame="1"/>
        </w:rPr>
        <w:t>Анализ</w:t>
      </w:r>
      <w:r w:rsidRPr="00360982">
        <w:rPr>
          <w:bdr w:val="none" w:sz="0" w:space="0" w:color="auto" w:frame="1"/>
        </w:rPr>
        <w:t xml:space="preserve"> должностных инструкций муниципальных служащих Администрации </w:t>
      </w:r>
      <w:r w:rsidR="003549CC" w:rsidRPr="004B723B">
        <w:rPr>
          <w:bdr w:val="none" w:sz="0" w:space="0" w:color="auto" w:frame="1"/>
        </w:rPr>
        <w:t>МО Ильинское сельское поселение</w:t>
      </w:r>
      <w:r w:rsidRPr="00360982">
        <w:rPr>
          <w:bdr w:val="none" w:sz="0" w:space="0" w:color="auto" w:frame="1"/>
        </w:rPr>
        <w:t xml:space="preserve">  обращалось внимание на следующие направления: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lastRenderedPageBreak/>
        <w:t>  -соответствие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  навыков работы на компьютерной и другой оргтехнике;</w:t>
      </w:r>
    </w:p>
    <w:p w:rsidR="00360982" w:rsidRPr="00360982" w:rsidRDefault="00360982" w:rsidP="00272B29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    -наличие вопросов, по которым муниципальный служащий обязан самостоятельно принимать управленческие решения;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    -показатели эффективности и результативности профессиональной служебной деятельности;</w:t>
      </w:r>
    </w:p>
    <w:p w:rsidR="009A67EA" w:rsidRPr="004B723B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bdr w:val="none" w:sz="0" w:space="0" w:color="auto" w:frame="1"/>
        </w:rPr>
      </w:pPr>
      <w:r w:rsidRPr="00360982">
        <w:rPr>
          <w:bdr w:val="none" w:sz="0" w:space="0" w:color="auto" w:frame="1"/>
        </w:rPr>
        <w:t>    -порядок служебного взаимодействия муниципального служащего   в связи с исполнением им должностных обязанностей с должностными лицами органов государственной власти, гражданами и организациями.</w:t>
      </w:r>
    </w:p>
    <w:p w:rsidR="00360982" w:rsidRPr="00360982" w:rsidRDefault="00360982" w:rsidP="00360982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>  </w:t>
      </w:r>
    </w:p>
    <w:p w:rsidR="00360982" w:rsidRPr="00360982" w:rsidRDefault="00360982" w:rsidP="007B4D31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       </w:t>
      </w:r>
    </w:p>
    <w:p w:rsidR="00360982" w:rsidRPr="00360982" w:rsidRDefault="00360982" w:rsidP="009A67EA">
      <w:pPr>
        <w:widowControl/>
        <w:shd w:val="clear" w:color="auto" w:fill="FFFFFF"/>
        <w:suppressAutoHyphens w:val="0"/>
        <w:jc w:val="both"/>
        <w:textAlignment w:val="baseline"/>
        <w:rPr>
          <w:sz w:val="18"/>
          <w:szCs w:val="18"/>
        </w:rPr>
      </w:pPr>
      <w:r w:rsidRPr="00360982">
        <w:rPr>
          <w:bdr w:val="none" w:sz="0" w:space="0" w:color="auto" w:frame="1"/>
        </w:rPr>
        <w:t xml:space="preserve">       Отчёт о проведении мониторинга коррупционных рисков в Администрации </w:t>
      </w:r>
      <w:r w:rsidR="007B4D31" w:rsidRPr="004B723B">
        <w:rPr>
          <w:bdr w:val="none" w:sz="0" w:space="0" w:color="auto" w:frame="1"/>
        </w:rPr>
        <w:t>МО Ильинского сельского поселения</w:t>
      </w:r>
      <w:r w:rsidRPr="00360982">
        <w:rPr>
          <w:bdr w:val="none" w:sz="0" w:space="0" w:color="auto" w:frame="1"/>
        </w:rPr>
        <w:t xml:space="preserve">  за 2019</w:t>
      </w:r>
      <w:r w:rsidR="0070509B">
        <w:rPr>
          <w:bdr w:val="none" w:sz="0" w:space="0" w:color="auto" w:frame="1"/>
        </w:rPr>
        <w:t xml:space="preserve"> </w:t>
      </w:r>
      <w:r w:rsidRPr="00360982">
        <w:rPr>
          <w:bdr w:val="none" w:sz="0" w:space="0" w:color="auto" w:frame="1"/>
        </w:rPr>
        <w:t xml:space="preserve">год разместить на официальном сайте </w:t>
      </w:r>
      <w:r w:rsidR="009A67EA" w:rsidRPr="004B723B">
        <w:rPr>
          <w:bdr w:val="none" w:sz="0" w:space="0" w:color="auto" w:frame="1"/>
        </w:rPr>
        <w:t>в сети «Интернет»</w:t>
      </w:r>
    </w:p>
    <w:p w:rsidR="00533617" w:rsidRPr="004B723B" w:rsidRDefault="00533617"/>
    <w:p w:rsidR="009A67EA" w:rsidRPr="004B723B" w:rsidRDefault="009A67EA"/>
    <w:p w:rsidR="009A67EA" w:rsidRPr="004B723B" w:rsidRDefault="009A67EA"/>
    <w:p w:rsidR="004F2AF7" w:rsidRDefault="004F2AF7">
      <w:r>
        <w:t xml:space="preserve">Глава сельского поселения </w:t>
      </w:r>
    </w:p>
    <w:p w:rsidR="009A67EA" w:rsidRDefault="004F2AF7">
      <w:r>
        <w:t>А.О.Агылдаев</w:t>
      </w:r>
      <w:bookmarkStart w:id="0" w:name="_GoBack"/>
      <w:bookmarkEnd w:id="0"/>
    </w:p>
    <w:sectPr w:rsidR="009A67EA" w:rsidSect="0070509B">
      <w:pgSz w:w="11907" w:h="16840" w:code="9"/>
      <w:pgMar w:top="902" w:right="850" w:bottom="719" w:left="1276" w:header="680" w:footer="36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7C"/>
    <w:rsid w:val="00272B29"/>
    <w:rsid w:val="002B2823"/>
    <w:rsid w:val="003549CC"/>
    <w:rsid w:val="00360982"/>
    <w:rsid w:val="003E127C"/>
    <w:rsid w:val="004552BB"/>
    <w:rsid w:val="004B723B"/>
    <w:rsid w:val="004F2AF7"/>
    <w:rsid w:val="00512632"/>
    <w:rsid w:val="00533617"/>
    <w:rsid w:val="0054185F"/>
    <w:rsid w:val="0070509B"/>
    <w:rsid w:val="007B4D31"/>
    <w:rsid w:val="009A67EA"/>
    <w:rsid w:val="00AB0C1E"/>
    <w:rsid w:val="00D81EFF"/>
    <w:rsid w:val="00D970DC"/>
    <w:rsid w:val="00DE6836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BB"/>
    <w:pPr>
      <w:widowControl w:val="0"/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0C1E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4552BB"/>
    <w:pPr>
      <w:spacing w:before="240" w:after="60"/>
      <w:outlineLvl w:val="4"/>
    </w:pPr>
    <w:rPr>
      <w:rFonts w:eastAsia="Arial Unicode MS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2BB"/>
    <w:rPr>
      <w:rFonts w:eastAsia="Arial Unicode MS"/>
      <w:b/>
      <w:bCs/>
      <w:i/>
      <w:iCs/>
      <w:color w:val="000000"/>
      <w:sz w:val="26"/>
      <w:szCs w:val="26"/>
    </w:rPr>
  </w:style>
  <w:style w:type="character" w:styleId="a3">
    <w:name w:val="Strong"/>
    <w:uiPriority w:val="22"/>
    <w:qFormat/>
    <w:rsid w:val="004552BB"/>
    <w:rPr>
      <w:b/>
      <w:bCs/>
    </w:rPr>
  </w:style>
  <w:style w:type="paragraph" w:styleId="a4">
    <w:name w:val="No Spacing"/>
    <w:uiPriority w:val="1"/>
    <w:qFormat/>
    <w:rsid w:val="004552B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52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0C1E"/>
    <w:rPr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B0C1E"/>
    <w:pPr>
      <w:widowControl/>
      <w:suppressAutoHyphens w:val="0"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12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BB"/>
    <w:pPr>
      <w:widowControl w:val="0"/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0C1E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4552BB"/>
    <w:pPr>
      <w:spacing w:before="240" w:after="60"/>
      <w:outlineLvl w:val="4"/>
    </w:pPr>
    <w:rPr>
      <w:rFonts w:eastAsia="Arial Unicode MS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2BB"/>
    <w:rPr>
      <w:rFonts w:eastAsia="Arial Unicode MS"/>
      <w:b/>
      <w:bCs/>
      <w:i/>
      <w:iCs/>
      <w:color w:val="000000"/>
      <w:sz w:val="26"/>
      <w:szCs w:val="26"/>
    </w:rPr>
  </w:style>
  <w:style w:type="character" w:styleId="a3">
    <w:name w:val="Strong"/>
    <w:uiPriority w:val="22"/>
    <w:qFormat/>
    <w:rsid w:val="004552BB"/>
    <w:rPr>
      <w:b/>
      <w:bCs/>
    </w:rPr>
  </w:style>
  <w:style w:type="paragraph" w:styleId="a4">
    <w:name w:val="No Spacing"/>
    <w:uiPriority w:val="1"/>
    <w:qFormat/>
    <w:rsid w:val="004552B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52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0C1E"/>
    <w:rPr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B0C1E"/>
    <w:pPr>
      <w:widowControl/>
      <w:suppressAutoHyphens w:val="0"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12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ТАНК</cp:lastModifiedBy>
  <cp:revision>10</cp:revision>
  <cp:lastPrinted>2021-02-04T10:55:00Z</cp:lastPrinted>
  <dcterms:created xsi:type="dcterms:W3CDTF">2021-02-04T10:04:00Z</dcterms:created>
  <dcterms:modified xsi:type="dcterms:W3CDTF">2021-02-18T05:31:00Z</dcterms:modified>
</cp:coreProperties>
</file>